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FD" w:rsidRPr="00EB169C" w:rsidRDefault="00EB169C" w:rsidP="00EB169C">
      <w:pPr>
        <w:jc w:val="center"/>
        <w:rPr>
          <w:rFonts w:ascii="Times New Roman" w:hAnsi="Times New Roman" w:cs="Times New Roman"/>
          <w:sz w:val="24"/>
          <w:szCs w:val="24"/>
        </w:rPr>
      </w:pPr>
      <w:r w:rsidRPr="00EB169C">
        <w:rPr>
          <w:rFonts w:ascii="Times New Roman" w:hAnsi="Times New Roman" w:cs="Times New Roman"/>
          <w:sz w:val="24"/>
          <w:szCs w:val="24"/>
        </w:rPr>
        <w:t>Необходими медицински документи</w:t>
      </w:r>
    </w:p>
    <w:p w:rsidR="00EB169C" w:rsidRPr="00EB169C" w:rsidRDefault="00EB169C" w:rsidP="00EB169C">
      <w:pPr>
        <w:pStyle w:val="a3"/>
        <w:ind w:firstLine="708"/>
        <w:jc w:val="both"/>
      </w:pPr>
      <w:r w:rsidRPr="00EB169C">
        <w:t>Във връзка с указание на Министерство на здравеопазването, ви уведомяваме, че родителите които имат новозаписани деца, постъпващи в детска градина, ще представят всички документи, съгласно Наредба №3/05.02.2007г. за здравните изисквания към детските градини и Наредба 26/18.11.2008г. за устройството и дейността на детските ясли и детските кухни и здравните изисквания към тях:</w:t>
      </w:r>
    </w:p>
    <w:p w:rsidR="00EB169C" w:rsidRDefault="00EB169C" w:rsidP="00EB169C">
      <w:pPr>
        <w:pStyle w:val="a3"/>
        <w:numPr>
          <w:ilvl w:val="0"/>
          <w:numId w:val="1"/>
        </w:numPr>
        <w:jc w:val="both"/>
      </w:pPr>
      <w:r>
        <w:t xml:space="preserve"> </w:t>
      </w:r>
    </w:p>
    <w:p w:rsidR="00EB169C" w:rsidRDefault="00EB169C" w:rsidP="00EB169C">
      <w:pPr>
        <w:pStyle w:val="a3"/>
        <w:numPr>
          <w:ilvl w:val="0"/>
          <w:numId w:val="1"/>
        </w:numPr>
        <w:ind w:left="0" w:firstLine="284"/>
        <w:jc w:val="both"/>
      </w:pPr>
      <w:r>
        <w:t xml:space="preserve">- </w:t>
      </w:r>
      <w:r w:rsidRPr="00EB169C">
        <w:t>оригинал на здравно-профилактична карта на детето, попълнена от личния лекар на детето и отбелязани всички имунизации за възрастта. Деца, на които не са извършени задължителните имунизации за възрастта, могат да се приемат в детска градина, когато са налице трайни противопоказания за имунизирането им и са освободени по реда на Наредба № 15 от 2005 г. за имун</w:t>
      </w:r>
      <w:r>
        <w:t>изациите в Република България.</w:t>
      </w:r>
    </w:p>
    <w:p w:rsidR="00EB169C" w:rsidRDefault="00EB169C" w:rsidP="00EB169C">
      <w:pPr>
        <w:pStyle w:val="a3"/>
        <w:numPr>
          <w:ilvl w:val="0"/>
          <w:numId w:val="1"/>
        </w:numPr>
        <w:ind w:left="0" w:firstLine="284"/>
        <w:jc w:val="both"/>
      </w:pPr>
      <w:r>
        <w:t xml:space="preserve">- </w:t>
      </w:r>
      <w:r w:rsidRPr="00EB169C">
        <w:t xml:space="preserve"> еднократен отрицателен резултат от изследване за патогенни чревни бактерии и чревни паразити, извършено не по-рано от 15 дни преди постъпване на</w:t>
      </w:r>
      <w:r>
        <w:t xml:space="preserve"> детето в детското заведение;</w:t>
      </w:r>
    </w:p>
    <w:p w:rsidR="00EB169C" w:rsidRDefault="00EB169C" w:rsidP="00EB169C">
      <w:pPr>
        <w:pStyle w:val="a3"/>
        <w:numPr>
          <w:ilvl w:val="0"/>
          <w:numId w:val="1"/>
        </w:numPr>
        <w:ind w:left="0" w:firstLine="284"/>
        <w:jc w:val="both"/>
      </w:pPr>
      <w:r>
        <w:t xml:space="preserve"> - </w:t>
      </w:r>
      <w:r w:rsidRPr="00EB169C">
        <w:t>изследвания на кръв и урина, извършени в едноседмичен срок преди постъпване на детето в детското з</w:t>
      </w:r>
      <w:r>
        <w:t>аведение;</w:t>
      </w:r>
    </w:p>
    <w:p w:rsidR="00EB169C" w:rsidRDefault="00EB169C" w:rsidP="00EB169C">
      <w:pPr>
        <w:pStyle w:val="a3"/>
        <w:numPr>
          <w:ilvl w:val="0"/>
          <w:numId w:val="1"/>
        </w:numPr>
        <w:ind w:left="0" w:firstLine="284"/>
        <w:jc w:val="both"/>
      </w:pPr>
      <w:r>
        <w:t xml:space="preserve"> - </w:t>
      </w:r>
      <w:r w:rsidRPr="00EB169C">
        <w:t>медицинска бележка от личния лекар за липсата на контакт със заразно болен, издадена не по-рано от 3 дни преди постъпване на детето в детската градина.</w:t>
      </w:r>
    </w:p>
    <w:p w:rsidR="00EB169C" w:rsidRPr="00EB169C" w:rsidRDefault="00EB169C" w:rsidP="00EB169C">
      <w:pPr>
        <w:pStyle w:val="a3"/>
        <w:numPr>
          <w:ilvl w:val="0"/>
          <w:numId w:val="1"/>
        </w:numPr>
        <w:ind w:left="0" w:firstLine="284"/>
        <w:jc w:val="both"/>
      </w:pPr>
      <w:r>
        <w:t xml:space="preserve">- </w:t>
      </w:r>
      <w:r w:rsidRPr="00EB169C">
        <w:t xml:space="preserve">за децата от </w:t>
      </w:r>
      <w:proofErr w:type="spellStart"/>
      <w:r w:rsidRPr="00EB169C">
        <w:t>яслена</w:t>
      </w:r>
      <w:proofErr w:type="spellEnd"/>
      <w:r w:rsidRPr="00EB169C">
        <w:t xml:space="preserve"> група – и изследване с отрицателна реакция по </w:t>
      </w:r>
      <w:proofErr w:type="spellStart"/>
      <w:r w:rsidRPr="00EB169C">
        <w:t>Васерман</w:t>
      </w:r>
      <w:proofErr w:type="spellEnd"/>
      <w:r w:rsidRPr="00EB169C">
        <w:t xml:space="preserve"> за единия от родителите, извършено в 6-месечен срок преди постъпване на детето в яслата.</w:t>
      </w:r>
    </w:p>
    <w:p w:rsidR="00EB169C" w:rsidRPr="00EB169C" w:rsidRDefault="00EB169C" w:rsidP="00EB169C">
      <w:pPr>
        <w:pStyle w:val="a3"/>
        <w:jc w:val="both"/>
      </w:pPr>
      <w:r>
        <w:rPr>
          <w:rStyle w:val="a4"/>
        </w:rPr>
        <w:t xml:space="preserve">       </w:t>
      </w:r>
      <w:r w:rsidRPr="00EB169C">
        <w:rPr>
          <w:rStyle w:val="a4"/>
        </w:rPr>
        <w:t xml:space="preserve">Важно! </w:t>
      </w:r>
      <w:r w:rsidRPr="00EB169C">
        <w:t>Често се случва медицинските документи да не отговарят на изискванията и сестрата да ги върне за корекция, а в този случай децата не се приемат! За да предотвратим стреса от евентуалното връщане на детето още в първия ден, всички документи се представят на медицинските сестри най-малко един ден предварително.</w:t>
      </w:r>
    </w:p>
    <w:p w:rsidR="00EB169C" w:rsidRPr="00EB169C" w:rsidRDefault="00EB169C" w:rsidP="00EB169C">
      <w:pPr>
        <w:pStyle w:val="a3"/>
        <w:jc w:val="both"/>
      </w:pPr>
      <w:r>
        <w:t xml:space="preserve">        </w:t>
      </w:r>
      <w:bookmarkStart w:id="0" w:name="_GoBack"/>
      <w:bookmarkEnd w:id="0"/>
      <w:r w:rsidRPr="00EB169C">
        <w:t xml:space="preserve">При децата, които </w:t>
      </w:r>
      <w:r>
        <w:t xml:space="preserve">досега са посещавали и </w:t>
      </w:r>
      <w:r w:rsidRPr="00EB169C">
        <w:t>възобновяват посещенията си в</w:t>
      </w:r>
      <w:r>
        <w:t xml:space="preserve"> същата детска</w:t>
      </w:r>
      <w:r w:rsidRPr="00EB169C">
        <w:t xml:space="preserve"> градина</w:t>
      </w:r>
      <w:r>
        <w:t xml:space="preserve"> след отсъствие повече от два месеца, се изисква</w:t>
      </w:r>
      <w:r w:rsidRPr="00EB169C">
        <w:t xml:space="preserve"> еднократен отрицателен резултат за чревни паразити съгласно Наредба № 5 от 2006 г. за диагностиката, профилактиката и контрола на местните </w:t>
      </w:r>
      <w:proofErr w:type="spellStart"/>
      <w:r w:rsidRPr="00EB169C">
        <w:t>паразитози</w:t>
      </w:r>
      <w:proofErr w:type="spellEnd"/>
      <w:r w:rsidRPr="00EB169C">
        <w:t xml:space="preserve"> (ДВ, бр. 40 от 2006 г.).</w:t>
      </w:r>
    </w:p>
    <w:p w:rsidR="00EB169C" w:rsidRPr="00EB169C" w:rsidRDefault="00EB169C" w:rsidP="00EB169C">
      <w:pPr>
        <w:pStyle w:val="a3"/>
        <w:jc w:val="both"/>
      </w:pPr>
      <w:r w:rsidRPr="00EB169C">
        <w:t xml:space="preserve">- при отсъствие на детето от детската градина за повече от 30 дни по епидемични показания(само когато детето е боледувало от ЗЗ и/или постъпвало в </w:t>
      </w:r>
      <w:proofErr w:type="spellStart"/>
      <w:r w:rsidRPr="00EB169C">
        <w:t>боница</w:t>
      </w:r>
      <w:proofErr w:type="spellEnd"/>
      <w:r w:rsidRPr="00EB169C">
        <w:t>) се представя еднократен отрицателен резултат от изследване за патогенни чревни бактерии</w:t>
      </w:r>
    </w:p>
    <w:p w:rsidR="00EB169C" w:rsidRDefault="00EB169C" w:rsidP="00EB169C">
      <w:pPr>
        <w:pStyle w:val="a3"/>
        <w:jc w:val="both"/>
      </w:pPr>
      <w:r>
        <w:t xml:space="preserve">      </w:t>
      </w:r>
      <w:r w:rsidRPr="00EB169C">
        <w:t>С оглед опазване здравето на децата и предотвратяване струпване на родители и деца пред кабинетите на общопрактикуващите лекари, родителите, които са преценили, че детето им ще възобнови посещението, вместо медицинска бележка за контакт със заразно болен, могат да декларират обстоятелството, че не им е известно детето да е било в контакт със заразно болни и нямат признаци на заразно заболяване през последните 14 дни. Бланката за попълване (с примерен образец), ще може да получите от медицинската сестра при подаване на документите, или да изтеглите</w:t>
      </w:r>
      <w:r>
        <w:t xml:space="preserve"> от тук</w:t>
      </w:r>
    </w:p>
    <w:p w:rsidR="00EB169C" w:rsidRDefault="00EB169C"/>
    <w:sectPr w:rsidR="00EB169C" w:rsidSect="00EB169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5F63"/>
    <w:multiLevelType w:val="hybridMultilevel"/>
    <w:tmpl w:val="1B863E52"/>
    <w:lvl w:ilvl="0" w:tplc="B3A68022">
      <w:start w:val="2"/>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C"/>
    <w:rsid w:val="002A57CF"/>
    <w:rsid w:val="005C54E0"/>
    <w:rsid w:val="00711FFD"/>
    <w:rsid w:val="00EB16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D5E4"/>
  <w15:chartTrackingRefBased/>
  <w15:docId w15:val="{E0575CED-31AE-4B59-A402-7D38DB7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69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EB1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2446</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2202830</dc:creator>
  <cp:keywords/>
  <dc:description/>
  <cp:lastModifiedBy>2202830</cp:lastModifiedBy>
  <cp:revision>1</cp:revision>
  <dcterms:created xsi:type="dcterms:W3CDTF">2020-09-24T20:46:00Z</dcterms:created>
  <dcterms:modified xsi:type="dcterms:W3CDTF">2020-09-24T20:51:00Z</dcterms:modified>
</cp:coreProperties>
</file>